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BC091" w14:textId="2C9FD5AE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Ca</w:t>
      </w:r>
      <w:r w:rsidR="002B7274">
        <w:rPr>
          <w:rFonts w:ascii="Arial" w:hAnsi="Arial" w:cs="Arial"/>
          <w:color w:val="202122"/>
          <w:shd w:val="clear" w:color="auto" w:fill="FFFFFF"/>
        </w:rPr>
        <w:t>i</w:t>
      </w:r>
      <w:r>
        <w:rPr>
          <w:rFonts w:ascii="Arial" w:hAnsi="Arial" w:cs="Arial"/>
          <w:color w:val="202122"/>
          <w:shd w:val="clear" w:color="auto" w:fill="FFFFFF"/>
        </w:rPr>
        <w:t>ssa-</w:t>
      </w:r>
    </w:p>
    <w:p w14:paraId="757CDA42" w14:textId="77777777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</w:p>
    <w:p w14:paraId="19BDED39" w14:textId="541A317A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hd w:val="clear" w:color="auto" w:fill="FFFFFF"/>
        </w:rPr>
        <w:t>Caïssa</w:t>
      </w:r>
      <w:r>
        <w:rPr>
          <w:rFonts w:ascii="Arial" w:hAnsi="Arial" w:cs="Arial"/>
          <w:color w:val="202122"/>
          <w:shd w:val="clear" w:color="auto" w:fill="FFFFFF"/>
        </w:rPr>
        <w:t> (ka-is-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sa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) is a </w:t>
      </w:r>
      <w:hyperlink r:id="rId4" w:history="1">
        <w:r>
          <w:rPr>
            <w:rStyle w:val="Hyperlink"/>
            <w:rFonts w:ascii="Arial" w:hAnsi="Arial" w:cs="Arial"/>
            <w:shd w:val="clear" w:color="auto" w:fill="FFFFFF"/>
          </w:rPr>
          <w:t>fictional</w:t>
        </w:r>
      </w:hyperlink>
      <w:r>
        <w:rPr>
          <w:rFonts w:ascii="Arial" w:hAnsi="Arial" w:cs="Arial"/>
          <w:color w:val="202122"/>
          <w:shd w:val="clear" w:color="auto" w:fill="FFFFFF"/>
        </w:rPr>
        <w:t> (</w:t>
      </w:r>
      <w:hyperlink r:id="rId5" w:tooltip="Anachronistic" w:history="1">
        <w:r>
          <w:rPr>
            <w:rStyle w:val="Hyperlink"/>
            <w:rFonts w:ascii="Arial" w:hAnsi="Arial" w:cs="Arial"/>
            <w:shd w:val="clear" w:color="auto" w:fill="FFFFFF"/>
          </w:rPr>
          <w:t>anachronistic</w:t>
        </w:r>
      </w:hyperlink>
      <w:r>
        <w:rPr>
          <w:rFonts w:ascii="Arial" w:hAnsi="Arial" w:cs="Arial"/>
          <w:color w:val="202122"/>
          <w:shd w:val="clear" w:color="auto" w:fill="FFFFFF"/>
        </w:rPr>
        <w:t>) </w:t>
      </w:r>
      <w:hyperlink r:id="rId6" w:tooltip="Thrace" w:history="1">
        <w:r>
          <w:rPr>
            <w:rStyle w:val="Hyperlink"/>
            <w:rFonts w:ascii="Arial" w:hAnsi="Arial" w:cs="Arial"/>
            <w:shd w:val="clear" w:color="auto" w:fill="FFFFFF"/>
          </w:rPr>
          <w:t>Thracian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hyperlink r:id="rId7" w:tooltip="Dryad" w:history="1">
        <w:r>
          <w:rPr>
            <w:rStyle w:val="Hyperlink"/>
            <w:rFonts w:ascii="Arial" w:hAnsi="Arial" w:cs="Arial"/>
            <w:shd w:val="clear" w:color="auto" w:fill="FFFFFF"/>
          </w:rPr>
          <w:t>dryad</w:t>
        </w:r>
      </w:hyperlink>
      <w:r>
        <w:rPr>
          <w:rFonts w:ascii="Arial" w:hAnsi="Arial" w:cs="Arial"/>
          <w:color w:val="202122"/>
          <w:shd w:val="clear" w:color="auto" w:fill="FFFFFF"/>
        </w:rPr>
        <w:t> portrayed as the goddess of </w:t>
      </w:r>
      <w:hyperlink r:id="rId8" w:tooltip="Chess" w:history="1">
        <w:r>
          <w:rPr>
            <w:rStyle w:val="Hyperlink"/>
            <w:rFonts w:ascii="Arial" w:hAnsi="Arial" w:cs="Arial"/>
            <w:shd w:val="clear" w:color="auto" w:fill="FFFFFF"/>
          </w:rPr>
          <w:t>chess</w:t>
        </w:r>
      </w:hyperlink>
      <w:r>
        <w:rPr>
          <w:rFonts w:ascii="Arial" w:hAnsi="Arial" w:cs="Arial"/>
          <w:color w:val="202122"/>
          <w:shd w:val="clear" w:color="auto" w:fill="FFFFFF"/>
        </w:rPr>
        <w:t>. She was first mentioned during the </w:t>
      </w:r>
      <w:hyperlink r:id="rId9" w:tooltip="Renaissance" w:history="1">
        <w:r>
          <w:rPr>
            <w:rStyle w:val="Hyperlink"/>
            <w:rFonts w:ascii="Arial" w:hAnsi="Arial" w:cs="Arial"/>
            <w:shd w:val="clear" w:color="auto" w:fill="FFFFFF"/>
          </w:rPr>
          <w:t>Renaissance</w:t>
        </w:r>
      </w:hyperlink>
      <w:r>
        <w:rPr>
          <w:rFonts w:ascii="Arial" w:hAnsi="Arial" w:cs="Arial"/>
          <w:color w:val="202122"/>
          <w:shd w:val="clear" w:color="auto" w:fill="FFFFFF"/>
        </w:rPr>
        <w:t> by Italian poet </w:t>
      </w:r>
      <w:hyperlink r:id="rId10" w:tooltip="Marco Girolamo Vida" w:history="1">
        <w:r>
          <w:rPr>
            <w:rStyle w:val="Hyperlink"/>
            <w:rFonts w:ascii="Arial" w:hAnsi="Arial" w:cs="Arial"/>
            <w:shd w:val="clear" w:color="auto" w:fill="FFFFFF"/>
          </w:rPr>
          <w:t>Hieronymus Vida</w:t>
        </w:r>
      </w:hyperlink>
      <w:r>
        <w:rPr>
          <w:rFonts w:ascii="Arial" w:hAnsi="Arial" w:cs="Arial"/>
          <w:color w:val="202122"/>
          <w:shd w:val="clear" w:color="auto" w:fill="FFFFFF"/>
        </w:rPr>
        <w:t>.</w:t>
      </w:r>
    </w:p>
    <w:p w14:paraId="55AB6D32" w14:textId="77777777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</w:p>
    <w:p w14:paraId="1CEE80E6" w14:textId="3C863038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hd w:val="clear" w:color="auto" w:fill="FFFFFF"/>
        </w:rPr>
        <w:t>Thrace</w:t>
      </w:r>
      <w:r>
        <w:rPr>
          <w:rFonts w:ascii="Arial" w:hAnsi="Arial" w:cs="Arial"/>
          <w:color w:val="202122"/>
          <w:shd w:val="clear" w:color="auto" w:fill="FFFFFF"/>
        </w:rPr>
        <w:t> (</w:t>
      </w:r>
      <w:hyperlink r:id="rId11" w:tooltip="Help:IPA/English" w:history="1">
        <w:r>
          <w:rPr>
            <w:rStyle w:val="Hyperlink"/>
            <w:rFonts w:ascii="Arial" w:hAnsi="Arial" w:cs="Arial"/>
            <w:shd w:val="clear" w:color="auto" w:fill="FFFFFF"/>
          </w:rPr>
          <w:t>/</w:t>
        </w:r>
        <w:proofErr w:type="spellStart"/>
        <w:r>
          <w:rPr>
            <w:rStyle w:val="Hyperlink"/>
            <w:rFonts w:ascii="Arial" w:hAnsi="Arial" w:cs="Arial"/>
            <w:shd w:val="clear" w:color="auto" w:fill="FFFFFF"/>
          </w:rPr>
          <w:t>θreɪs</w:t>
        </w:r>
        <w:proofErr w:type="spellEnd"/>
        <w:r>
          <w:rPr>
            <w:rStyle w:val="Hyperlink"/>
            <w:rFonts w:ascii="Arial" w:hAnsi="Arial" w:cs="Arial"/>
            <w:shd w:val="clear" w:color="auto" w:fill="FFFFFF"/>
          </w:rPr>
          <w:t>/</w:t>
        </w:r>
      </w:hyperlink>
      <w:r>
        <w:rPr>
          <w:rFonts w:ascii="Arial" w:hAnsi="Arial" w:cs="Arial"/>
          <w:color w:val="202122"/>
          <w:shd w:val="clear" w:color="auto" w:fill="FFFFFF"/>
        </w:rPr>
        <w:t>, </w:t>
      </w:r>
      <w:proofErr w:type="spellStart"/>
      <w:r>
        <w:fldChar w:fldCharType="begin"/>
      </w:r>
      <w:r>
        <w:instrText>HYPERLINK "https://en.wikipedia.org/wiki/Help:Pronunciation_respelling_key" \o "Help:Pronunciation respelling key"</w:instrText>
      </w:r>
      <w:r>
        <w:fldChar w:fldCharType="separate"/>
      </w:r>
      <w:r>
        <w:rPr>
          <w:rStyle w:val="Hyperlink"/>
          <w:rFonts w:ascii="Arial" w:hAnsi="Arial" w:cs="Arial"/>
          <w:i/>
          <w:iCs/>
          <w:shd w:val="clear" w:color="auto" w:fill="FFFFFF"/>
        </w:rPr>
        <w:t>thrayss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; </w:t>
      </w:r>
      <w:hyperlink r:id="rId12" w:tooltip="Bulgarian language" w:history="1">
        <w:r>
          <w:rPr>
            <w:rStyle w:val="Hyperlink"/>
            <w:rFonts w:ascii="Arial" w:hAnsi="Arial" w:cs="Arial"/>
            <w:shd w:val="clear" w:color="auto" w:fill="FFFFFF"/>
          </w:rPr>
          <w:t>Bulgarian</w:t>
        </w:r>
      </w:hyperlink>
      <w:r>
        <w:rPr>
          <w:rFonts w:ascii="Arial" w:hAnsi="Arial" w:cs="Arial"/>
          <w:color w:val="202122"/>
          <w:shd w:val="clear" w:color="auto" w:fill="FFFFFF"/>
        </w:rPr>
        <w:t>: </w:t>
      </w:r>
      <w:r>
        <w:rPr>
          <w:rFonts w:ascii="Arial" w:hAnsi="Arial" w:cs="Arial"/>
          <w:color w:val="202122"/>
          <w:shd w:val="clear" w:color="auto" w:fill="FFFFFF"/>
          <w:lang w:val="bg-BG"/>
        </w:rPr>
        <w:t>Тракия</w:t>
      </w:r>
      <w:r>
        <w:rPr>
          <w:rFonts w:ascii="Arial" w:hAnsi="Arial" w:cs="Arial"/>
          <w:color w:val="202122"/>
          <w:shd w:val="clear" w:color="auto" w:fill="FFFFFF"/>
        </w:rPr>
        <w:t>, </w:t>
      </w:r>
      <w:proofErr w:type="spellStart"/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fldChar w:fldCharType="begin"/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instrText>HYPERLINK "https://en.wikipedia.org/wiki/Romanization_of_Bulgarian" \o "Romanization of Bulgarian"</w:instrText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fldChar w:fldCharType="separate"/>
      </w:r>
      <w:r>
        <w:rPr>
          <w:rStyle w:val="Hyperlink"/>
          <w:rFonts w:ascii="Arial" w:hAnsi="Arial" w:cs="Arial"/>
          <w:sz w:val="20"/>
          <w:szCs w:val="20"/>
          <w:shd w:val="clear" w:color="auto" w:fill="FFFFFF"/>
        </w:rPr>
        <w:t>romanized</w:t>
      </w:r>
      <w:proofErr w:type="spellEnd"/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fldChar w:fldCharType="end"/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t>: </w:t>
      </w:r>
      <w:r>
        <w:rPr>
          <w:rFonts w:ascii="Arial" w:hAnsi="Arial" w:cs="Arial"/>
          <w:i/>
          <w:iCs/>
          <w:color w:val="202122"/>
          <w:shd w:val="clear" w:color="auto" w:fill="FFFFFF"/>
        </w:rPr>
        <w:t>Trakiya</w:t>
      </w:r>
      <w:r>
        <w:rPr>
          <w:rFonts w:ascii="Arial" w:hAnsi="Arial" w:cs="Arial"/>
          <w:color w:val="202122"/>
          <w:shd w:val="clear" w:color="auto" w:fill="FFFFFF"/>
        </w:rPr>
        <w:t>; </w:t>
      </w:r>
      <w:hyperlink r:id="rId13" w:tooltip="Greek language" w:history="1">
        <w:r>
          <w:rPr>
            <w:rStyle w:val="Hyperlink"/>
            <w:rFonts w:ascii="Arial" w:hAnsi="Arial" w:cs="Arial"/>
            <w:shd w:val="clear" w:color="auto" w:fill="FFFFFF"/>
          </w:rPr>
          <w:t>Greek</w:t>
        </w:r>
      </w:hyperlink>
      <w:r>
        <w:rPr>
          <w:rFonts w:ascii="Arial" w:hAnsi="Arial" w:cs="Arial"/>
          <w:color w:val="202122"/>
          <w:shd w:val="clear" w:color="auto" w:fill="FFFFFF"/>
        </w:rPr>
        <w:t>: </w:t>
      </w:r>
      <w:r>
        <w:rPr>
          <w:rFonts w:ascii="Arial" w:hAnsi="Arial" w:cs="Arial"/>
          <w:color w:val="202122"/>
          <w:shd w:val="clear" w:color="auto" w:fill="FFFFFF"/>
          <w:lang w:val="el-GR"/>
        </w:rPr>
        <w:t>Θράκη</w:t>
      </w:r>
      <w:r>
        <w:rPr>
          <w:rFonts w:ascii="Arial" w:hAnsi="Arial" w:cs="Arial"/>
          <w:color w:val="202122"/>
          <w:shd w:val="clear" w:color="auto" w:fill="FFFFFF"/>
        </w:rPr>
        <w:t>, </w:t>
      </w:r>
      <w:proofErr w:type="spellStart"/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fldChar w:fldCharType="begin"/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instrText>HYPERLINK "https://en.wikipedia.org/wiki/Romanization_of_Greek" \o "Romanization of Greek"</w:instrText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fldChar w:fldCharType="separate"/>
      </w:r>
      <w:r>
        <w:rPr>
          <w:rStyle w:val="Hyperlink"/>
          <w:rFonts w:ascii="Arial" w:hAnsi="Arial" w:cs="Arial"/>
          <w:sz w:val="20"/>
          <w:szCs w:val="20"/>
          <w:shd w:val="clear" w:color="auto" w:fill="FFFFFF"/>
        </w:rPr>
        <w:t>romanized</w:t>
      </w:r>
      <w:proofErr w:type="spellEnd"/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fldChar w:fldCharType="end"/>
      </w:r>
      <w:r>
        <w:rPr>
          <w:rFonts w:ascii="Arial" w:hAnsi="Arial" w:cs="Arial"/>
          <w:color w:val="202122"/>
          <w:sz w:val="20"/>
          <w:szCs w:val="20"/>
          <w:shd w:val="clear" w:color="auto" w:fill="FFFFFF"/>
        </w:rPr>
        <w:t>: </w:t>
      </w:r>
      <w:r>
        <w:rPr>
          <w:rFonts w:ascii="Arial" w:hAnsi="Arial" w:cs="Arial"/>
          <w:i/>
          <w:iCs/>
          <w:color w:val="202122"/>
          <w:shd w:val="clear" w:color="auto" w:fill="FFFFFF"/>
        </w:rPr>
        <w:t>Thráki</w:t>
      </w:r>
      <w:r>
        <w:rPr>
          <w:rFonts w:ascii="Arial" w:hAnsi="Arial" w:cs="Arial"/>
          <w:color w:val="202122"/>
          <w:shd w:val="clear" w:color="auto" w:fill="FFFFFF"/>
        </w:rPr>
        <w:t>; </w:t>
      </w:r>
      <w:hyperlink r:id="rId14" w:tooltip="Turkish language" w:history="1">
        <w:r>
          <w:rPr>
            <w:rStyle w:val="Hyperlink"/>
            <w:rFonts w:ascii="Arial" w:hAnsi="Arial" w:cs="Arial"/>
            <w:shd w:val="clear" w:color="auto" w:fill="FFFFFF"/>
          </w:rPr>
          <w:t>Turkish</w:t>
        </w:r>
      </w:hyperlink>
      <w:r>
        <w:rPr>
          <w:rFonts w:ascii="Arial" w:hAnsi="Arial" w:cs="Arial"/>
          <w:color w:val="202122"/>
          <w:shd w:val="clear" w:color="auto" w:fill="FFFFFF"/>
        </w:rPr>
        <w:t>: </w:t>
      </w:r>
      <w:r>
        <w:rPr>
          <w:rFonts w:ascii="Arial" w:hAnsi="Arial" w:cs="Arial"/>
          <w:i/>
          <w:iCs/>
          <w:color w:val="202122"/>
          <w:shd w:val="clear" w:color="auto" w:fill="FFFFFF"/>
          <w:lang w:val="tr-TR"/>
        </w:rPr>
        <w:t>Trakya</w:t>
      </w:r>
      <w:r>
        <w:rPr>
          <w:rFonts w:ascii="Arial" w:hAnsi="Arial" w:cs="Arial"/>
          <w:color w:val="202122"/>
          <w:shd w:val="clear" w:color="auto" w:fill="FFFFFF"/>
        </w:rPr>
        <w:t>) is a geographical and historical region in </w:t>
      </w:r>
      <w:hyperlink r:id="rId15" w:tooltip="Southeast Europe" w:history="1">
        <w:r>
          <w:rPr>
            <w:rStyle w:val="Hyperlink"/>
            <w:rFonts w:ascii="Arial" w:hAnsi="Arial" w:cs="Arial"/>
            <w:shd w:val="clear" w:color="auto" w:fill="FFFFFF"/>
          </w:rPr>
          <w:t>Southeast Europe</w:t>
        </w:r>
      </w:hyperlink>
      <w:r>
        <w:rPr>
          <w:rFonts w:ascii="Arial" w:hAnsi="Arial" w:cs="Arial"/>
          <w:color w:val="202122"/>
          <w:shd w:val="clear" w:color="auto" w:fill="FFFFFF"/>
        </w:rPr>
        <w:t>. Bounded by the </w:t>
      </w:r>
      <w:hyperlink r:id="rId16" w:tooltip="Balkan Mountains" w:history="1">
        <w:r>
          <w:rPr>
            <w:rStyle w:val="Hyperlink"/>
            <w:rFonts w:ascii="Arial" w:hAnsi="Arial" w:cs="Arial"/>
            <w:shd w:val="clear" w:color="auto" w:fill="FFFFFF"/>
          </w:rPr>
          <w:t>Balkan Mountains</w:t>
        </w:r>
      </w:hyperlink>
      <w:r>
        <w:rPr>
          <w:rFonts w:ascii="Arial" w:hAnsi="Arial" w:cs="Arial"/>
          <w:color w:val="202122"/>
          <w:shd w:val="clear" w:color="auto" w:fill="FFFFFF"/>
        </w:rPr>
        <w:t> to the north, the </w:t>
      </w:r>
      <w:hyperlink r:id="rId17" w:tooltip="Aegean Sea" w:history="1">
        <w:r>
          <w:rPr>
            <w:rStyle w:val="Hyperlink"/>
            <w:rFonts w:ascii="Arial" w:hAnsi="Arial" w:cs="Arial"/>
            <w:shd w:val="clear" w:color="auto" w:fill="FFFFFF"/>
          </w:rPr>
          <w:t>Aegean Sea</w:t>
        </w:r>
      </w:hyperlink>
      <w:r>
        <w:rPr>
          <w:rFonts w:ascii="Arial" w:hAnsi="Arial" w:cs="Arial"/>
          <w:color w:val="202122"/>
          <w:shd w:val="clear" w:color="auto" w:fill="FFFFFF"/>
        </w:rPr>
        <w:t> to the south, and the </w:t>
      </w:r>
      <w:hyperlink r:id="rId18" w:tooltip="Black Sea" w:history="1">
        <w:r>
          <w:rPr>
            <w:rStyle w:val="Hyperlink"/>
            <w:rFonts w:ascii="Arial" w:hAnsi="Arial" w:cs="Arial"/>
            <w:shd w:val="clear" w:color="auto" w:fill="FFFFFF"/>
          </w:rPr>
          <w:t>Black Sea</w:t>
        </w:r>
      </w:hyperlink>
      <w:r>
        <w:rPr>
          <w:rFonts w:ascii="Arial" w:hAnsi="Arial" w:cs="Arial"/>
          <w:color w:val="202122"/>
          <w:shd w:val="clear" w:color="auto" w:fill="FFFFFF"/>
        </w:rPr>
        <w:t> to the east, it comprises present-day southeastern Bulgaria (</w:t>
      </w:r>
      <w:hyperlink r:id="rId19" w:tooltip="Northern Thrace" w:history="1">
        <w:r>
          <w:rPr>
            <w:rStyle w:val="Hyperlink"/>
            <w:rFonts w:ascii="Arial" w:hAnsi="Arial" w:cs="Arial"/>
            <w:shd w:val="clear" w:color="auto" w:fill="FFFFFF"/>
          </w:rPr>
          <w:t>Northern Thrace</w:t>
        </w:r>
      </w:hyperlink>
      <w:r>
        <w:rPr>
          <w:rFonts w:ascii="Arial" w:hAnsi="Arial" w:cs="Arial"/>
          <w:color w:val="202122"/>
          <w:shd w:val="clear" w:color="auto" w:fill="FFFFFF"/>
        </w:rPr>
        <w:t>), northeastern Greece (</w:t>
      </w:r>
      <w:hyperlink r:id="rId20" w:tooltip="Western Thrace" w:history="1">
        <w:r>
          <w:rPr>
            <w:rStyle w:val="Hyperlink"/>
            <w:rFonts w:ascii="Arial" w:hAnsi="Arial" w:cs="Arial"/>
            <w:shd w:val="clear" w:color="auto" w:fill="FFFFFF"/>
          </w:rPr>
          <w:t>Western Thrace</w:t>
        </w:r>
      </w:hyperlink>
      <w:r>
        <w:rPr>
          <w:rFonts w:ascii="Arial" w:hAnsi="Arial" w:cs="Arial"/>
          <w:color w:val="202122"/>
          <w:shd w:val="clear" w:color="auto" w:fill="FFFFFF"/>
        </w:rPr>
        <w:t>), and the European part of Turkey (</w:t>
      </w:r>
      <w:hyperlink r:id="rId21" w:tooltip="East Thrace" w:history="1">
        <w:r>
          <w:rPr>
            <w:rStyle w:val="Hyperlink"/>
            <w:rFonts w:ascii="Arial" w:hAnsi="Arial" w:cs="Arial"/>
            <w:shd w:val="clear" w:color="auto" w:fill="FFFFFF"/>
          </w:rPr>
          <w:t>East Thrace</w:t>
        </w:r>
      </w:hyperlink>
      <w:r>
        <w:rPr>
          <w:rFonts w:ascii="Arial" w:hAnsi="Arial" w:cs="Arial"/>
          <w:color w:val="202122"/>
          <w:shd w:val="clear" w:color="auto" w:fill="FFFFFF"/>
        </w:rPr>
        <w:t>), roughly the Roman Province of Thrace.</w:t>
      </w:r>
    </w:p>
    <w:p w14:paraId="5A67F420" w14:textId="77777777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</w:p>
    <w:p w14:paraId="4D150DF7" w14:textId="26425948" w:rsidR="005019FE" w:rsidRDefault="00E44175">
      <w:pPr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A </w:t>
      </w:r>
      <w:r>
        <w:rPr>
          <w:rFonts w:ascii="Arial" w:hAnsi="Arial" w:cs="Arial"/>
          <w:b/>
          <w:bCs/>
          <w:color w:val="202122"/>
          <w:shd w:val="clear" w:color="auto" w:fill="FFFFFF"/>
        </w:rPr>
        <w:t>dryad</w:t>
      </w:r>
      <w:r>
        <w:rPr>
          <w:rFonts w:ascii="Arial" w:hAnsi="Arial" w:cs="Arial"/>
          <w:color w:val="202122"/>
          <w:shd w:val="clear" w:color="auto" w:fill="FFFFFF"/>
        </w:rPr>
        <w:t> (</w:t>
      </w:r>
      <w:hyperlink r:id="rId22" w:tooltip="Help:IPA/English" w:history="1">
        <w:r>
          <w:rPr>
            <w:rStyle w:val="Hyperlink"/>
            <w:rFonts w:ascii="Arial" w:hAnsi="Arial" w:cs="Arial"/>
            <w:shd w:val="clear" w:color="auto" w:fill="FFFFFF"/>
          </w:rPr>
          <w:t>/ˈdraɪ.æd/</w:t>
        </w:r>
      </w:hyperlink>
      <w:r>
        <w:rPr>
          <w:rFonts w:ascii="Arial" w:hAnsi="Arial" w:cs="Arial"/>
          <w:color w:val="202122"/>
          <w:shd w:val="clear" w:color="auto" w:fill="FFFFFF"/>
        </w:rPr>
        <w:t>; </w:t>
      </w:r>
      <w:hyperlink r:id="rId23" w:tooltip="Greek language" w:history="1">
        <w:r>
          <w:rPr>
            <w:rStyle w:val="Hyperlink"/>
            <w:rFonts w:ascii="Arial" w:hAnsi="Arial" w:cs="Arial"/>
            <w:shd w:val="clear" w:color="auto" w:fill="FFFFFF"/>
          </w:rPr>
          <w:t>Greek</w:t>
        </w:r>
      </w:hyperlink>
      <w:r>
        <w:rPr>
          <w:rFonts w:ascii="Arial" w:hAnsi="Arial" w:cs="Arial"/>
          <w:color w:val="202122"/>
          <w:shd w:val="clear" w:color="auto" w:fill="FFFFFF"/>
        </w:rPr>
        <w:t>: </w:t>
      </w:r>
      <w:r>
        <w:rPr>
          <w:rFonts w:ascii="Arial" w:hAnsi="Arial" w:cs="Arial"/>
          <w:color w:val="202122"/>
          <w:shd w:val="clear" w:color="auto" w:fill="FFFFFF"/>
          <w:lang w:val="el-GR"/>
        </w:rPr>
        <w:t>Δρυάδες</w:t>
      </w:r>
      <w:r>
        <w:rPr>
          <w:rFonts w:ascii="Arial" w:hAnsi="Arial" w:cs="Arial"/>
          <w:color w:val="202122"/>
          <w:shd w:val="clear" w:color="auto" w:fill="FFFFFF"/>
        </w:rPr>
        <w:t>, </w:t>
      </w:r>
      <w:hyperlink r:id="rId24" w:tooltip="Grammatical number" w:history="1">
        <w:r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sing.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r>
        <w:rPr>
          <w:rFonts w:ascii="Arial" w:hAnsi="Arial" w:cs="Arial"/>
          <w:color w:val="202122"/>
          <w:shd w:val="clear" w:color="auto" w:fill="FFFFFF"/>
          <w:lang w:val="el-GR"/>
        </w:rPr>
        <w:t>Δρυάς</w:t>
      </w:r>
      <w:r>
        <w:rPr>
          <w:rFonts w:ascii="Arial" w:hAnsi="Arial" w:cs="Arial"/>
          <w:color w:val="202122"/>
          <w:shd w:val="clear" w:color="auto" w:fill="FFFFFF"/>
        </w:rPr>
        <w:t>) is a </w:t>
      </w:r>
      <w:hyperlink r:id="rId25" w:tooltip="Tree (mythology)" w:history="1">
        <w:r>
          <w:rPr>
            <w:rStyle w:val="Hyperlink"/>
            <w:rFonts w:ascii="Arial" w:hAnsi="Arial" w:cs="Arial"/>
            <w:shd w:val="clear" w:color="auto" w:fill="FFFFFF"/>
          </w:rPr>
          <w:t>tree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hyperlink r:id="rId26" w:tooltip="Nymph" w:history="1">
        <w:r>
          <w:rPr>
            <w:rStyle w:val="Hyperlink"/>
            <w:rFonts w:ascii="Arial" w:hAnsi="Arial" w:cs="Arial"/>
            <w:shd w:val="clear" w:color="auto" w:fill="FFFFFF"/>
          </w:rPr>
          <w:t>nymph</w:t>
        </w:r>
      </w:hyperlink>
      <w:r>
        <w:rPr>
          <w:rFonts w:ascii="Arial" w:hAnsi="Arial" w:cs="Arial"/>
          <w:color w:val="202122"/>
          <w:shd w:val="clear" w:color="auto" w:fill="FFFFFF"/>
        </w:rPr>
        <w:t> or tree spirit in </w:t>
      </w:r>
      <w:hyperlink r:id="rId27" w:tooltip="Greek mythology" w:history="1">
        <w:r>
          <w:rPr>
            <w:rStyle w:val="Hyperlink"/>
            <w:rFonts w:ascii="Arial" w:hAnsi="Arial" w:cs="Arial"/>
            <w:shd w:val="clear" w:color="auto" w:fill="FFFFFF"/>
          </w:rPr>
          <w:t>Greek mythology</w:t>
        </w:r>
      </w:hyperlink>
      <w:r>
        <w:rPr>
          <w:rFonts w:ascii="Arial" w:hAnsi="Arial" w:cs="Arial"/>
          <w:color w:val="202122"/>
          <w:shd w:val="clear" w:color="auto" w:fill="FFFFFF"/>
        </w:rPr>
        <w:t>; </w:t>
      </w:r>
      <w:proofErr w:type="spellStart"/>
      <w:r>
        <w:rPr>
          <w:rFonts w:ascii="Arial" w:hAnsi="Arial" w:cs="Arial"/>
          <w:i/>
          <w:iCs/>
          <w:color w:val="202122"/>
          <w:shd w:val="clear" w:color="auto" w:fill="FFFFFF"/>
        </w:rPr>
        <w:t>Drys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δρῦς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) signifies "</w:t>
      </w:r>
      <w:hyperlink r:id="rId28" w:tooltip="Oak" w:history="1">
        <w:r>
          <w:rPr>
            <w:rStyle w:val="Hyperlink"/>
            <w:rFonts w:ascii="Arial" w:hAnsi="Arial" w:cs="Arial"/>
            <w:shd w:val="clear" w:color="auto" w:fill="FFFFFF"/>
          </w:rPr>
          <w:t>oak</w:t>
        </w:r>
      </w:hyperlink>
      <w:r>
        <w:rPr>
          <w:rFonts w:ascii="Arial" w:hAnsi="Arial" w:cs="Arial"/>
          <w:color w:val="202122"/>
          <w:shd w:val="clear" w:color="auto" w:fill="FFFFFF"/>
        </w:rPr>
        <w:t>" in Greek. Dryads were originally considered the </w:t>
      </w:r>
      <w:hyperlink r:id="rId29" w:tooltip="Nymph" w:history="1">
        <w:r>
          <w:rPr>
            <w:rStyle w:val="Hyperlink"/>
            <w:rFonts w:ascii="Arial" w:hAnsi="Arial" w:cs="Arial"/>
            <w:shd w:val="clear" w:color="auto" w:fill="FFFFFF"/>
          </w:rPr>
          <w:t>nymphs</w:t>
        </w:r>
      </w:hyperlink>
      <w:r>
        <w:rPr>
          <w:rFonts w:ascii="Arial" w:hAnsi="Arial" w:cs="Arial"/>
          <w:color w:val="202122"/>
          <w:shd w:val="clear" w:color="auto" w:fill="FFFFFF"/>
        </w:rPr>
        <w:t> of oak trees specifically, but the term has evolved towards tree nymphs in general.</w:t>
      </w:r>
      <w:hyperlink r:id="rId30" w:anchor="cite_note-Graves862-1" w:history="1">
        <w:r>
          <w:rPr>
            <w:rStyle w:val="cite-bracket"/>
            <w:rFonts w:ascii="Arial" w:hAnsi="Arial" w:cs="Arial"/>
            <w:color w:val="0000FF"/>
            <w:sz w:val="19"/>
            <w:szCs w:val="19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z w:val="19"/>
            <w:szCs w:val="19"/>
            <w:shd w:val="clear" w:color="auto" w:fill="FFFFFF"/>
            <w:vertAlign w:val="superscript"/>
          </w:rPr>
          <w:t>1</w:t>
        </w:r>
        <w:r>
          <w:rPr>
            <w:rStyle w:val="cite-bracket"/>
            <w:rFonts w:ascii="Arial" w:hAnsi="Arial" w:cs="Arial"/>
            <w:color w:val="0000FF"/>
            <w:sz w:val="19"/>
            <w:szCs w:val="19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Often their life force was connected to the tree in which they resided and they were usually found in sacred groves of the gods.</w:t>
      </w:r>
      <w:hyperlink r:id="rId31" w:anchor="cite_note-2" w:history="1">
        <w:r>
          <w:rPr>
            <w:rStyle w:val="cite-bracket"/>
            <w:rFonts w:ascii="Arial" w:hAnsi="Arial" w:cs="Arial"/>
            <w:color w:val="0000FF"/>
            <w:sz w:val="19"/>
            <w:szCs w:val="19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z w:val="19"/>
            <w:szCs w:val="19"/>
            <w:shd w:val="clear" w:color="auto" w:fill="FFFFFF"/>
            <w:vertAlign w:val="superscript"/>
          </w:rPr>
          <w:t>2</w:t>
        </w:r>
        <w:r>
          <w:rPr>
            <w:rStyle w:val="cite-bracket"/>
            <w:rFonts w:ascii="Arial" w:hAnsi="Arial" w:cs="Arial"/>
            <w:color w:val="0000FF"/>
            <w:sz w:val="19"/>
            <w:szCs w:val="19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They were considered to be very shy creatures except around the goddess </w:t>
      </w:r>
      <w:hyperlink r:id="rId32" w:tooltip="Artemis" w:history="1">
        <w:r>
          <w:rPr>
            <w:rStyle w:val="Hyperlink"/>
            <w:rFonts w:ascii="Arial" w:hAnsi="Arial" w:cs="Arial"/>
            <w:shd w:val="clear" w:color="auto" w:fill="FFFFFF"/>
          </w:rPr>
          <w:t>Artemis</w:t>
        </w:r>
      </w:hyperlink>
      <w:r>
        <w:rPr>
          <w:rFonts w:ascii="Arial" w:hAnsi="Arial" w:cs="Arial"/>
          <w:color w:val="202122"/>
          <w:shd w:val="clear" w:color="auto" w:fill="FFFFFF"/>
        </w:rPr>
        <w:t>, who was known to be a friend to most nymphs.</w:t>
      </w:r>
    </w:p>
    <w:p w14:paraId="400870C4" w14:textId="77777777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</w:p>
    <w:p w14:paraId="50504F7A" w14:textId="179D0F19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The concept of Caïssa originated in a 658-line poem called </w:t>
      </w:r>
      <w:bookmarkStart w:id="0" w:name="_Hlk178598581"/>
      <w:proofErr w:type="spellStart"/>
      <w:r>
        <w:rPr>
          <w:rFonts w:ascii="Arial" w:hAnsi="Arial" w:cs="Arial"/>
          <w:i/>
          <w:iCs/>
          <w:color w:val="202122"/>
          <w:shd w:val="clear" w:color="auto" w:fill="FFFFFF"/>
        </w:rPr>
        <w:t>Scacchia</w:t>
      </w:r>
      <w:proofErr w:type="spellEnd"/>
      <w:r>
        <w:rPr>
          <w:rFonts w:ascii="Arial" w:hAnsi="Arial" w:cs="Arial"/>
          <w:i/>
          <w:iCs/>
          <w:color w:val="202122"/>
          <w:shd w:val="clear" w:color="auto" w:fill="FFFFFF"/>
        </w:rPr>
        <w:t xml:space="preserve"> Ludus</w:t>
      </w:r>
      <w:r>
        <w:rPr>
          <w:rFonts w:ascii="Arial" w:hAnsi="Arial" w:cs="Arial"/>
          <w:color w:val="202122"/>
          <w:shd w:val="clear" w:color="auto" w:fill="FFFFFF"/>
        </w:rPr>
        <w:t> </w:t>
      </w:r>
      <w:bookmarkEnd w:id="0"/>
      <w:r>
        <w:rPr>
          <w:rFonts w:ascii="Arial" w:hAnsi="Arial" w:cs="Arial"/>
          <w:color w:val="202122"/>
          <w:shd w:val="clear" w:color="auto" w:fill="FFFFFF"/>
        </w:rPr>
        <w:t>published in 1527 by </w:t>
      </w:r>
      <w:hyperlink r:id="rId33" w:tooltip="Marco Girolamo Vida" w:history="1">
        <w:r>
          <w:rPr>
            <w:rStyle w:val="Hyperlink"/>
            <w:rFonts w:ascii="Arial" w:hAnsi="Arial" w:cs="Arial"/>
            <w:shd w:val="clear" w:color="auto" w:fill="FFFFFF"/>
          </w:rPr>
          <w:t>Hieronymus Vida</w:t>
        </w:r>
      </w:hyperlink>
      <w:r>
        <w:rPr>
          <w:rFonts w:ascii="Arial" w:hAnsi="Arial" w:cs="Arial"/>
          <w:color w:val="202122"/>
          <w:shd w:val="clear" w:color="auto" w:fill="FFFFFF"/>
        </w:rPr>
        <w:t> (Marco Girolamo Vida), which describes in Latin Virgilian </w:t>
      </w:r>
      <w:hyperlink r:id="rId34" w:tooltip="Hexameter" w:history="1">
        <w:r>
          <w:rPr>
            <w:rStyle w:val="Hyperlink"/>
            <w:rFonts w:ascii="Arial" w:hAnsi="Arial" w:cs="Arial"/>
            <w:shd w:val="clear" w:color="auto" w:fill="FFFFFF"/>
          </w:rPr>
          <w:t>hexameters</w:t>
        </w:r>
      </w:hyperlink>
      <w:r>
        <w:rPr>
          <w:rFonts w:ascii="Arial" w:hAnsi="Arial" w:cs="Arial"/>
          <w:color w:val="202122"/>
          <w:shd w:val="clear" w:color="auto" w:fill="FFFFFF"/>
        </w:rPr>
        <w:t> a chess game between </w:t>
      </w:r>
      <w:hyperlink r:id="rId35" w:tooltip="Apollo" w:history="1">
        <w:r>
          <w:rPr>
            <w:rStyle w:val="Hyperlink"/>
            <w:rFonts w:ascii="Arial" w:hAnsi="Arial" w:cs="Arial"/>
            <w:shd w:val="clear" w:color="auto" w:fill="FFFFFF"/>
          </w:rPr>
          <w:t>Apollo</w:t>
        </w:r>
      </w:hyperlink>
      <w:r>
        <w:rPr>
          <w:rFonts w:ascii="Arial" w:hAnsi="Arial" w:cs="Arial"/>
          <w:color w:val="202122"/>
          <w:shd w:val="clear" w:color="auto" w:fill="FFFFFF"/>
        </w:rPr>
        <w:t> and </w:t>
      </w:r>
      <w:hyperlink r:id="rId36" w:tooltip="Mercury (god)" w:history="1">
        <w:r>
          <w:rPr>
            <w:rStyle w:val="Hyperlink"/>
            <w:rFonts w:ascii="Arial" w:hAnsi="Arial" w:cs="Arial"/>
            <w:shd w:val="clear" w:color="auto" w:fill="FFFFFF"/>
          </w:rPr>
          <w:t>Mercury</w:t>
        </w:r>
      </w:hyperlink>
      <w:r>
        <w:rPr>
          <w:rFonts w:ascii="Arial" w:hAnsi="Arial" w:cs="Arial"/>
          <w:color w:val="202122"/>
          <w:shd w:val="clear" w:color="auto" w:fill="FFFFFF"/>
        </w:rPr>
        <w:t xml:space="preserve"> in the presence of the other gods, and among them a dryad of chess named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Schacchia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. In it, to avoid unclassical words such as </w:t>
      </w:r>
      <w:proofErr w:type="spellStart"/>
      <w:r>
        <w:rPr>
          <w:rFonts w:ascii="Arial" w:hAnsi="Arial" w:cs="Arial"/>
          <w:i/>
          <w:iCs/>
          <w:color w:val="202122"/>
          <w:shd w:val="clear" w:color="auto" w:fill="FFFFFF"/>
        </w:rPr>
        <w:t>rochus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(chess rook) or </w:t>
      </w:r>
      <w:proofErr w:type="spellStart"/>
      <w:r>
        <w:rPr>
          <w:rFonts w:ascii="Arial" w:hAnsi="Arial" w:cs="Arial"/>
          <w:i/>
          <w:iCs/>
          <w:color w:val="202122"/>
          <w:shd w:val="clear" w:color="auto" w:fill="FFFFFF"/>
        </w:rPr>
        <w:t>alfinus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(chess bishop), the </w:t>
      </w:r>
      <w:hyperlink r:id="rId37" w:tooltip="Rook (chess)" w:history="1">
        <w:r>
          <w:rPr>
            <w:rStyle w:val="Hyperlink"/>
            <w:rFonts w:ascii="Arial" w:hAnsi="Arial" w:cs="Arial"/>
            <w:shd w:val="clear" w:color="auto" w:fill="FFFFFF"/>
          </w:rPr>
          <w:t>rooks</w:t>
        </w:r>
      </w:hyperlink>
      <w:r>
        <w:rPr>
          <w:rFonts w:ascii="Arial" w:hAnsi="Arial" w:cs="Arial"/>
          <w:color w:val="202122"/>
          <w:shd w:val="clear" w:color="auto" w:fill="FFFFFF"/>
        </w:rPr>
        <w:t> are described as towers (armored </w:t>
      </w:r>
      <w:hyperlink r:id="rId38" w:tooltip="Howdah" w:history="1">
        <w:r>
          <w:rPr>
            <w:rStyle w:val="Hyperlink"/>
            <w:rFonts w:ascii="Arial" w:hAnsi="Arial" w:cs="Arial"/>
            <w:shd w:val="clear" w:color="auto" w:fill="FFFFFF"/>
          </w:rPr>
          <w:t>howdahs</w:t>
        </w:r>
      </w:hyperlink>
      <w:r>
        <w:rPr>
          <w:rFonts w:ascii="Arial" w:hAnsi="Arial" w:cs="Arial"/>
          <w:color w:val="202122"/>
          <w:shd w:val="clear" w:color="auto" w:fill="FFFFFF"/>
        </w:rPr>
        <w:t>) on </w:t>
      </w:r>
      <w:hyperlink r:id="rId39" w:tooltip="Elephant" w:history="1">
        <w:r>
          <w:rPr>
            <w:rStyle w:val="Hyperlink"/>
            <w:rFonts w:ascii="Arial" w:hAnsi="Arial" w:cs="Arial"/>
            <w:shd w:val="clear" w:color="auto" w:fill="FFFFFF"/>
          </w:rPr>
          <w:t>elephants</w:t>
        </w:r>
      </w:hyperlink>
      <w:r>
        <w:rPr>
          <w:rFonts w:ascii="Arial" w:hAnsi="Arial" w:cs="Arial"/>
          <w:color w:val="202122"/>
          <w:shd w:val="clear" w:color="auto" w:fill="FFFFFF"/>
        </w:rPr>
        <w:t>' backs, and the </w:t>
      </w:r>
      <w:hyperlink r:id="rId40" w:tooltip="Bishop (chess)" w:history="1">
        <w:r>
          <w:rPr>
            <w:rStyle w:val="Hyperlink"/>
            <w:rFonts w:ascii="Arial" w:hAnsi="Arial" w:cs="Arial"/>
            <w:shd w:val="clear" w:color="auto" w:fill="FFFFFF"/>
          </w:rPr>
          <w:t>bishops</w:t>
        </w:r>
      </w:hyperlink>
      <w:r>
        <w:rPr>
          <w:rFonts w:ascii="Arial" w:hAnsi="Arial" w:cs="Arial"/>
          <w:color w:val="202122"/>
          <w:shd w:val="clear" w:color="auto" w:fill="FFFFFF"/>
        </w:rPr>
        <w:t> as </w:t>
      </w:r>
      <w:hyperlink r:id="rId41" w:tooltip="Archery" w:history="1">
        <w:r>
          <w:rPr>
            <w:rStyle w:val="Hyperlink"/>
            <w:rFonts w:ascii="Arial" w:hAnsi="Arial" w:cs="Arial"/>
            <w:shd w:val="clear" w:color="auto" w:fill="FFFFFF"/>
          </w:rPr>
          <w:t>archers</w:t>
        </w:r>
      </w:hyperlink>
      <w:r>
        <w:rPr>
          <w:rFonts w:ascii="Arial" w:hAnsi="Arial" w:cs="Arial"/>
          <w:color w:val="202122"/>
          <w:shd w:val="clear" w:color="auto" w:fill="FFFFFF"/>
        </w:rPr>
        <w:t>:</w:t>
      </w:r>
    </w:p>
    <w:p w14:paraId="7CE00B85" w14:textId="77777777" w:rsidR="00E44175" w:rsidRDefault="00E44175">
      <w:pPr>
        <w:rPr>
          <w:rFonts w:ascii="Arial" w:hAnsi="Arial" w:cs="Arial"/>
          <w:color w:val="202122"/>
          <w:shd w:val="clear" w:color="auto" w:fill="FFFFFF"/>
        </w:rPr>
      </w:pPr>
    </w:p>
    <w:p w14:paraId="08DE9E13" w14:textId="0C5A950B" w:rsidR="00395E7A" w:rsidRDefault="00E44175">
      <w:pPr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The young English orientalist </w:t>
      </w:r>
      <w:hyperlink r:id="rId42" w:tooltip="Sir William Jones" w:history="1">
        <w:r>
          <w:rPr>
            <w:rStyle w:val="Hyperlink"/>
            <w:rFonts w:ascii="Arial" w:hAnsi="Arial" w:cs="Arial"/>
            <w:shd w:val="clear" w:color="auto" w:fill="FFFFFF"/>
          </w:rPr>
          <w:t>William Jones</w:t>
        </w:r>
      </w:hyperlink>
      <w:r>
        <w:rPr>
          <w:rFonts w:ascii="Arial" w:hAnsi="Arial" w:cs="Arial"/>
          <w:color w:val="202122"/>
          <w:shd w:val="clear" w:color="auto" w:fill="FFFFFF"/>
        </w:rPr>
        <w:t> re-used the idea of a chess poem in 1763, in his own poem </w:t>
      </w:r>
      <w:r>
        <w:rPr>
          <w:rFonts w:ascii="Arial" w:hAnsi="Arial" w:cs="Arial"/>
          <w:i/>
          <w:iCs/>
          <w:color w:val="202122"/>
          <w:shd w:val="clear" w:color="auto" w:fill="FFFFFF"/>
        </w:rPr>
        <w:t>Caïssa or The Game at Chess</w:t>
      </w:r>
      <w:hyperlink r:id="rId43" w:anchor="cite_note-2" w:history="1">
        <w:r>
          <w:rPr>
            <w:rStyle w:val="cite-bracket"/>
            <w:rFonts w:ascii="Arial" w:hAnsi="Arial" w:cs="Arial"/>
            <w:color w:val="0000FF"/>
            <w:sz w:val="19"/>
            <w:szCs w:val="19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z w:val="19"/>
            <w:szCs w:val="19"/>
            <w:shd w:val="clear" w:color="auto" w:fill="FFFFFF"/>
            <w:vertAlign w:val="superscript"/>
          </w:rPr>
          <w:t>2</w:t>
        </w:r>
        <w:r>
          <w:rPr>
            <w:rStyle w:val="cite-bracket"/>
            <w:rFonts w:ascii="Arial" w:hAnsi="Arial" w:cs="Arial"/>
            <w:color w:val="0000FF"/>
            <w:sz w:val="19"/>
            <w:szCs w:val="19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written in English </w:t>
      </w:r>
      <w:hyperlink r:id="rId44" w:tooltip="Heroic couplet" w:history="1">
        <w:r>
          <w:rPr>
            <w:rStyle w:val="Hyperlink"/>
            <w:rFonts w:ascii="Arial" w:hAnsi="Arial" w:cs="Arial"/>
            <w:shd w:val="clear" w:color="auto" w:fill="FFFFFF"/>
          </w:rPr>
          <w:t>heroic couplets</w:t>
        </w:r>
      </w:hyperlink>
      <w:r>
        <w:rPr>
          <w:rFonts w:ascii="Arial" w:hAnsi="Arial" w:cs="Arial"/>
          <w:color w:val="202122"/>
          <w:shd w:val="clear" w:color="auto" w:fill="FFFFFF"/>
        </w:rPr>
        <w:t>. In his poem, Caïssa initially repels the advances of the god of war, </w:t>
      </w:r>
      <w:hyperlink r:id="rId45" w:tooltip="Mars (mythology)" w:history="1">
        <w:r>
          <w:rPr>
            <w:rStyle w:val="Hyperlink"/>
            <w:rFonts w:ascii="Arial" w:hAnsi="Arial" w:cs="Arial"/>
            <w:shd w:val="clear" w:color="auto" w:fill="FFFFFF"/>
          </w:rPr>
          <w:t>Mars</w:t>
        </w:r>
      </w:hyperlink>
      <w:r>
        <w:rPr>
          <w:rFonts w:ascii="Arial" w:hAnsi="Arial" w:cs="Arial"/>
          <w:color w:val="202122"/>
          <w:shd w:val="clear" w:color="auto" w:fill="FFFFFF"/>
        </w:rPr>
        <w:t>. Spurned, Mars seeks the aid of Euphron, God of Sport (Jones's invention), brother of </w:t>
      </w:r>
      <w:hyperlink r:id="rId46" w:tooltip="Venus (mythology)" w:history="1">
        <w:r>
          <w:rPr>
            <w:rStyle w:val="Hyperlink"/>
            <w:rFonts w:ascii="Arial" w:hAnsi="Arial" w:cs="Arial"/>
            <w:shd w:val="clear" w:color="auto" w:fill="FFFFFF"/>
          </w:rPr>
          <w:t>Venus</w:t>
        </w:r>
      </w:hyperlink>
      <w:r>
        <w:rPr>
          <w:rFonts w:ascii="Arial" w:hAnsi="Arial" w:cs="Arial"/>
          <w:color w:val="202122"/>
          <w:shd w:val="clear" w:color="auto" w:fill="FFFFFF"/>
        </w:rPr>
        <w:t>, who creates the game of chess as a gift for Mars to win Caïssa's favor.</w:t>
      </w:r>
    </w:p>
    <w:p w14:paraId="5F128E39" w14:textId="77777777" w:rsidR="00B86953" w:rsidRDefault="00B86953">
      <w:pPr>
        <w:rPr>
          <w:rFonts w:ascii="Arial" w:hAnsi="Arial" w:cs="Arial"/>
          <w:color w:val="202122"/>
          <w:shd w:val="clear" w:color="auto" w:fill="FFFFFF"/>
        </w:rPr>
      </w:pPr>
    </w:p>
    <w:p w14:paraId="68CD828A" w14:textId="7A527BBC" w:rsidR="00B86953" w:rsidRDefault="00B86953">
      <w:pPr>
        <w:rPr>
          <w:rFonts w:ascii="Arial" w:hAnsi="Arial" w:cs="Arial"/>
          <w:color w:val="202122"/>
          <w:shd w:val="clear" w:color="auto" w:fill="FFFFFF"/>
        </w:rPr>
      </w:pPr>
      <w:r w:rsidRPr="00B86953">
        <w:rPr>
          <w:rFonts w:ascii="Arial" w:hAnsi="Arial" w:cs="Arial"/>
          <w:color w:val="202122"/>
          <w:shd w:val="clear" w:color="auto" w:fill="FFFFFF"/>
        </w:rPr>
        <w:t xml:space="preserve">In Latin, the game was not named after the killing of the king, but after the attacks themselves—the checks. It was called ludis scaccorum (game of checks) or, when shortened, </w:t>
      </w:r>
      <w:proofErr w:type="spellStart"/>
      <w:r w:rsidRPr="00B86953">
        <w:rPr>
          <w:rFonts w:ascii="Arial" w:hAnsi="Arial" w:cs="Arial"/>
          <w:color w:val="202122"/>
          <w:shd w:val="clear" w:color="auto" w:fill="FFFFFF"/>
        </w:rPr>
        <w:t>scacchi</w:t>
      </w:r>
      <w:proofErr w:type="spellEnd"/>
      <w:r w:rsidRPr="00B86953">
        <w:rPr>
          <w:rFonts w:ascii="Arial" w:hAnsi="Arial" w:cs="Arial"/>
          <w:color w:val="202122"/>
          <w:shd w:val="clear" w:color="auto" w:fill="FFFFFF"/>
        </w:rPr>
        <w:t xml:space="preserve">. The Latin word for check later gave us the Middle French </w:t>
      </w:r>
      <w:proofErr w:type="spellStart"/>
      <w:r w:rsidRPr="00B86953">
        <w:rPr>
          <w:rFonts w:ascii="Arial" w:hAnsi="Arial" w:cs="Arial"/>
          <w:color w:val="202122"/>
          <w:shd w:val="clear" w:color="auto" w:fill="FFFFFF"/>
        </w:rPr>
        <w:t>eschec</w:t>
      </w:r>
      <w:proofErr w:type="spellEnd"/>
      <w:r w:rsidRPr="00B86953">
        <w:rPr>
          <w:rFonts w:ascii="Arial" w:hAnsi="Arial" w:cs="Arial"/>
          <w:color w:val="202122"/>
          <w:shd w:val="clear" w:color="auto" w:fill="FFFFFF"/>
        </w:rPr>
        <w:t xml:space="preserve">, which became </w:t>
      </w:r>
      <w:proofErr w:type="spellStart"/>
      <w:r w:rsidRPr="00B86953">
        <w:rPr>
          <w:rFonts w:ascii="Arial" w:hAnsi="Arial" w:cs="Arial"/>
          <w:color w:val="202122"/>
          <w:shd w:val="clear" w:color="auto" w:fill="FFFFFF"/>
        </w:rPr>
        <w:t>échecs</w:t>
      </w:r>
      <w:proofErr w:type="spellEnd"/>
      <w:r w:rsidRPr="00B86953">
        <w:rPr>
          <w:rFonts w:ascii="Arial" w:hAnsi="Arial" w:cs="Arial"/>
          <w:color w:val="202122"/>
          <w:shd w:val="clear" w:color="auto" w:fill="FFFFFF"/>
        </w:rPr>
        <w:t xml:space="preserve"> in the plural and chess in </w:t>
      </w:r>
      <w:proofErr w:type="spellStart"/>
      <w:r w:rsidRPr="00B86953">
        <w:rPr>
          <w:rFonts w:ascii="Arial" w:hAnsi="Arial" w:cs="Arial"/>
          <w:color w:val="202122"/>
          <w:shd w:val="clear" w:color="auto" w:fill="FFFFFF"/>
        </w:rPr>
        <w:t>English.Jan</w:t>
      </w:r>
      <w:proofErr w:type="spellEnd"/>
      <w:r w:rsidRPr="00B86953">
        <w:rPr>
          <w:rFonts w:ascii="Arial" w:hAnsi="Arial" w:cs="Arial"/>
          <w:color w:val="202122"/>
          <w:shd w:val="clear" w:color="auto" w:fill="FFFFFF"/>
        </w:rPr>
        <w:t xml:space="preserve"> 8, 2017</w:t>
      </w:r>
    </w:p>
    <w:p w14:paraId="515766D9" w14:textId="77777777" w:rsidR="00395E7A" w:rsidRDefault="00395E7A">
      <w:pPr>
        <w:rPr>
          <w:rFonts w:ascii="Arial" w:hAnsi="Arial" w:cs="Arial"/>
          <w:color w:val="202122"/>
          <w:shd w:val="clear" w:color="auto" w:fill="FFFFFF"/>
        </w:rPr>
      </w:pPr>
    </w:p>
    <w:p w14:paraId="36EFB839" w14:textId="20A3953F" w:rsidR="00395E7A" w:rsidRDefault="00B86953">
      <w:pPr>
        <w:rPr>
          <w:rFonts w:ascii="Arial" w:hAnsi="Arial" w:cs="Arial"/>
          <w:color w:val="202122"/>
          <w:shd w:val="clear" w:color="auto" w:fill="FFFFFF"/>
        </w:rPr>
      </w:pPr>
      <w:r w:rsidRPr="00B86953">
        <w:rPr>
          <w:rFonts w:ascii="Arial" w:hAnsi="Arial" w:cs="Arial"/>
          <w:color w:val="202122"/>
          <w:shd w:val="clear" w:color="auto" w:fill="FFFFFF"/>
        </w:rPr>
        <w:t>ludis scaccorum</w:t>
      </w:r>
      <w:r>
        <w:rPr>
          <w:rFonts w:ascii="Arial" w:hAnsi="Arial" w:cs="Arial"/>
          <w:color w:val="202122"/>
          <w:shd w:val="clear" w:color="auto" w:fill="FFFFFF"/>
        </w:rPr>
        <w:t xml:space="preserve"> = Game of Checks in Latin</w:t>
      </w:r>
    </w:p>
    <w:p w14:paraId="7F5ABDC3" w14:textId="77777777" w:rsidR="00042BF8" w:rsidRDefault="00042BF8">
      <w:pPr>
        <w:rPr>
          <w:rFonts w:ascii="Arial" w:hAnsi="Arial" w:cs="Arial"/>
          <w:color w:val="202122"/>
          <w:shd w:val="clear" w:color="auto" w:fill="FFFFFF"/>
        </w:rPr>
      </w:pPr>
    </w:p>
    <w:p w14:paraId="3C7493D0" w14:textId="04E1572E" w:rsidR="00042BF8" w:rsidRDefault="00042BF8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 w:rsidRPr="00042BF8">
        <w:rPr>
          <w:rFonts w:ascii="Arial" w:hAnsi="Arial" w:cs="Arial"/>
          <w:color w:val="202122"/>
          <w:shd w:val="clear" w:color="auto" w:fill="FFFFFF"/>
        </w:rPr>
        <w:t>Scacchia</w:t>
      </w:r>
      <w:proofErr w:type="spellEnd"/>
      <w:r w:rsidRPr="00042BF8">
        <w:rPr>
          <w:rFonts w:ascii="Arial" w:hAnsi="Arial" w:cs="Arial"/>
          <w:color w:val="202122"/>
          <w:shd w:val="clear" w:color="auto" w:fill="FFFFFF"/>
        </w:rPr>
        <w:t xml:space="preserve"> Ludus</w:t>
      </w:r>
      <w:r>
        <w:rPr>
          <w:rFonts w:ascii="Arial" w:hAnsi="Arial" w:cs="Arial"/>
          <w:color w:val="202122"/>
          <w:shd w:val="clear" w:color="auto" w:fill="FFFFFF"/>
        </w:rPr>
        <w:t>= Game of Chess</w:t>
      </w:r>
    </w:p>
    <w:p w14:paraId="55417A1F" w14:textId="77777777" w:rsidR="00042BF8" w:rsidRDefault="00042BF8">
      <w:pPr>
        <w:rPr>
          <w:rFonts w:ascii="Arial" w:hAnsi="Arial" w:cs="Arial"/>
          <w:color w:val="202122"/>
          <w:shd w:val="clear" w:color="auto" w:fill="FFFFFF"/>
        </w:rPr>
      </w:pPr>
    </w:p>
    <w:sectPr w:rsidR="00042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ron Freefon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9FE"/>
    <w:rsid w:val="00042BF8"/>
    <w:rsid w:val="001C748F"/>
    <w:rsid w:val="00253EE4"/>
    <w:rsid w:val="002B7274"/>
    <w:rsid w:val="002F71A1"/>
    <w:rsid w:val="00395E7A"/>
    <w:rsid w:val="005019FE"/>
    <w:rsid w:val="0053442B"/>
    <w:rsid w:val="005A2DC6"/>
    <w:rsid w:val="0073198A"/>
    <w:rsid w:val="00767FF7"/>
    <w:rsid w:val="007B6DAF"/>
    <w:rsid w:val="00B86953"/>
    <w:rsid w:val="00DA3B7D"/>
    <w:rsid w:val="00E44175"/>
    <w:rsid w:val="00E9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48C66"/>
  <w15:chartTrackingRefBased/>
  <w15:docId w15:val="{0000DD91-BD8E-4722-BD66-C85EA3C7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B7D"/>
  </w:style>
  <w:style w:type="paragraph" w:styleId="Heading1">
    <w:name w:val="heading 1"/>
    <w:basedOn w:val="Normal"/>
    <w:next w:val="Normal"/>
    <w:link w:val="Heading1Char"/>
    <w:uiPriority w:val="9"/>
    <w:qFormat/>
    <w:rsid w:val="00DA3B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3A72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B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3A72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B7D"/>
    <w:pPr>
      <w:keepNext/>
      <w:keepLines/>
      <w:spacing w:before="160" w:after="80"/>
      <w:outlineLvl w:val="2"/>
    </w:pPr>
    <w:rPr>
      <w:rFonts w:eastAsiaTheme="majorEastAsia" w:cstheme="majorBidi"/>
      <w:color w:val="93A72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B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93A72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B7D"/>
    <w:pPr>
      <w:keepNext/>
      <w:keepLines/>
      <w:spacing w:before="80" w:after="40"/>
      <w:outlineLvl w:val="4"/>
    </w:pPr>
    <w:rPr>
      <w:rFonts w:eastAsiaTheme="majorEastAsia" w:cstheme="majorBidi"/>
      <w:color w:val="93A72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B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B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B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B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B7D"/>
    <w:rPr>
      <w:rFonts w:asciiTheme="majorHAnsi" w:eastAsiaTheme="majorEastAsia" w:hAnsiTheme="majorHAnsi" w:cstheme="majorBidi"/>
      <w:color w:val="93A72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B7D"/>
    <w:rPr>
      <w:rFonts w:asciiTheme="majorHAnsi" w:eastAsiaTheme="majorEastAsia" w:hAnsiTheme="majorHAnsi" w:cstheme="majorBidi"/>
      <w:color w:val="93A72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B7D"/>
    <w:rPr>
      <w:rFonts w:eastAsiaTheme="majorEastAsia" w:cstheme="majorBidi"/>
      <w:color w:val="93A72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B7D"/>
    <w:rPr>
      <w:rFonts w:eastAsiaTheme="majorEastAsia" w:cstheme="majorBidi"/>
      <w:i/>
      <w:iCs/>
      <w:color w:val="93A72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B7D"/>
    <w:rPr>
      <w:rFonts w:eastAsiaTheme="majorEastAsia" w:cstheme="majorBidi"/>
      <w:color w:val="93A72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B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B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B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B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B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B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B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B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A3B7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A3B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B7D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B7D"/>
    <w:pPr>
      <w:pBdr>
        <w:top w:val="single" w:sz="4" w:space="10" w:color="93A721" w:themeColor="accent1" w:themeShade="BF"/>
        <w:bottom w:val="single" w:sz="4" w:space="10" w:color="93A721" w:themeColor="accent1" w:themeShade="BF"/>
      </w:pBdr>
      <w:spacing w:before="360" w:after="360"/>
      <w:ind w:left="864" w:right="864"/>
      <w:jc w:val="center"/>
    </w:pPr>
    <w:rPr>
      <w:i/>
      <w:iCs/>
      <w:color w:val="93A72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B7D"/>
    <w:rPr>
      <w:i/>
      <w:iCs/>
      <w:color w:val="93A72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A3B7D"/>
    <w:rPr>
      <w:i/>
      <w:iCs/>
      <w:color w:val="93A72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B7D"/>
    <w:rPr>
      <w:b/>
      <w:bCs/>
      <w:smallCaps/>
      <w:color w:val="93A721" w:themeColor="accent1" w:themeShade="BF"/>
      <w:spacing w:val="5"/>
    </w:rPr>
  </w:style>
  <w:style w:type="character" w:customStyle="1" w:styleId="ipa">
    <w:name w:val="ipa"/>
    <w:basedOn w:val="DefaultParagraphFont"/>
    <w:rsid w:val="00E44175"/>
  </w:style>
  <w:style w:type="character" w:styleId="Hyperlink">
    <w:name w:val="Hyperlink"/>
    <w:basedOn w:val="DefaultParagraphFont"/>
    <w:uiPriority w:val="99"/>
    <w:semiHidden/>
    <w:unhideWhenUsed/>
    <w:rsid w:val="00E44175"/>
    <w:rPr>
      <w:color w:val="0000FF"/>
      <w:u w:val="single"/>
    </w:rPr>
  </w:style>
  <w:style w:type="character" w:customStyle="1" w:styleId="cite-bracket">
    <w:name w:val="cite-bracket"/>
    <w:basedOn w:val="DefaultParagraphFont"/>
    <w:rsid w:val="00E44175"/>
  </w:style>
  <w:style w:type="character" w:styleId="FollowedHyperlink">
    <w:name w:val="FollowedHyperlink"/>
    <w:basedOn w:val="DefaultParagraphFont"/>
    <w:uiPriority w:val="99"/>
    <w:semiHidden/>
    <w:unhideWhenUsed/>
    <w:rsid w:val="00395E7A"/>
    <w:rPr>
      <w:color w:val="6C666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Greek_language" TargetMode="External"/><Relationship Id="rId18" Type="http://schemas.openxmlformats.org/officeDocument/2006/relationships/hyperlink" Target="https://en.wikipedia.org/wiki/Black_Sea" TargetMode="External"/><Relationship Id="rId26" Type="http://schemas.openxmlformats.org/officeDocument/2006/relationships/hyperlink" Target="https://en.wikipedia.org/wiki/Nymph" TargetMode="External"/><Relationship Id="rId39" Type="http://schemas.openxmlformats.org/officeDocument/2006/relationships/hyperlink" Target="https://en.wikipedia.org/wiki/Elephant" TargetMode="External"/><Relationship Id="rId21" Type="http://schemas.openxmlformats.org/officeDocument/2006/relationships/hyperlink" Target="https://en.wikipedia.org/wiki/East_Thrace" TargetMode="External"/><Relationship Id="rId34" Type="http://schemas.openxmlformats.org/officeDocument/2006/relationships/hyperlink" Target="https://en.wikipedia.org/wiki/Hexameter" TargetMode="External"/><Relationship Id="rId42" Type="http://schemas.openxmlformats.org/officeDocument/2006/relationships/hyperlink" Target="https://en.wikipedia.org/wiki/Sir_William_Jones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en.wikipedia.org/wiki/Drya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Balkan_Mountains" TargetMode="External"/><Relationship Id="rId29" Type="http://schemas.openxmlformats.org/officeDocument/2006/relationships/hyperlink" Target="https://en.wikipedia.org/wiki/Nymph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Thrace" TargetMode="External"/><Relationship Id="rId11" Type="http://schemas.openxmlformats.org/officeDocument/2006/relationships/hyperlink" Target="https://en.wikipedia.org/wiki/Help:IPA/English" TargetMode="External"/><Relationship Id="rId24" Type="http://schemas.openxmlformats.org/officeDocument/2006/relationships/hyperlink" Target="https://en.wikipedia.org/wiki/Grammatical_number" TargetMode="External"/><Relationship Id="rId32" Type="http://schemas.openxmlformats.org/officeDocument/2006/relationships/hyperlink" Target="https://en.wikipedia.org/wiki/Artemis" TargetMode="External"/><Relationship Id="rId37" Type="http://schemas.openxmlformats.org/officeDocument/2006/relationships/hyperlink" Target="https://en.wikipedia.org/wiki/Rook_(chess)" TargetMode="External"/><Relationship Id="rId40" Type="http://schemas.openxmlformats.org/officeDocument/2006/relationships/hyperlink" Target="https://en.wikipedia.org/wiki/Bishop_(chess)" TargetMode="External"/><Relationship Id="rId45" Type="http://schemas.openxmlformats.org/officeDocument/2006/relationships/hyperlink" Target="https://en.wikipedia.org/wiki/Mars_(mythology)" TargetMode="External"/><Relationship Id="rId5" Type="http://schemas.openxmlformats.org/officeDocument/2006/relationships/hyperlink" Target="https://en.wikipedia.org/wiki/Anachronistic" TargetMode="External"/><Relationship Id="rId15" Type="http://schemas.openxmlformats.org/officeDocument/2006/relationships/hyperlink" Target="https://en.wikipedia.org/wiki/Southeast_Europe" TargetMode="External"/><Relationship Id="rId23" Type="http://schemas.openxmlformats.org/officeDocument/2006/relationships/hyperlink" Target="https://en.wikipedia.org/wiki/Greek_language" TargetMode="External"/><Relationship Id="rId28" Type="http://schemas.openxmlformats.org/officeDocument/2006/relationships/hyperlink" Target="https://en.wikipedia.org/wiki/Oak" TargetMode="External"/><Relationship Id="rId36" Type="http://schemas.openxmlformats.org/officeDocument/2006/relationships/hyperlink" Target="https://en.wikipedia.org/wiki/Mercury_(god)" TargetMode="External"/><Relationship Id="rId10" Type="http://schemas.openxmlformats.org/officeDocument/2006/relationships/hyperlink" Target="https://en.wikipedia.org/wiki/Marco_Girolamo_Vida" TargetMode="External"/><Relationship Id="rId19" Type="http://schemas.openxmlformats.org/officeDocument/2006/relationships/hyperlink" Target="https://en.wikipedia.org/wiki/Northern_Thrace" TargetMode="External"/><Relationship Id="rId31" Type="http://schemas.openxmlformats.org/officeDocument/2006/relationships/hyperlink" Target="https://en.wikipedia.org/wiki/Dryad" TargetMode="External"/><Relationship Id="rId44" Type="http://schemas.openxmlformats.org/officeDocument/2006/relationships/hyperlink" Target="https://en.wikipedia.org/wiki/Heroic_couplet" TargetMode="External"/><Relationship Id="rId4" Type="http://schemas.openxmlformats.org/officeDocument/2006/relationships/hyperlink" Target="https://en.wikipedia.org/wiki/List_of_fictional_deities" TargetMode="External"/><Relationship Id="rId9" Type="http://schemas.openxmlformats.org/officeDocument/2006/relationships/hyperlink" Target="https://en.wikipedia.org/wiki/Renaissance" TargetMode="External"/><Relationship Id="rId14" Type="http://schemas.openxmlformats.org/officeDocument/2006/relationships/hyperlink" Target="https://en.wikipedia.org/wiki/Turkish_language" TargetMode="External"/><Relationship Id="rId22" Type="http://schemas.openxmlformats.org/officeDocument/2006/relationships/hyperlink" Target="https://en.wikipedia.org/wiki/Help:IPA/English" TargetMode="External"/><Relationship Id="rId27" Type="http://schemas.openxmlformats.org/officeDocument/2006/relationships/hyperlink" Target="https://en.wikipedia.org/wiki/Greek_mythology" TargetMode="External"/><Relationship Id="rId30" Type="http://schemas.openxmlformats.org/officeDocument/2006/relationships/hyperlink" Target="https://en.wikipedia.org/wiki/Dryad" TargetMode="External"/><Relationship Id="rId35" Type="http://schemas.openxmlformats.org/officeDocument/2006/relationships/hyperlink" Target="https://en.wikipedia.org/wiki/Apollo" TargetMode="External"/><Relationship Id="rId43" Type="http://schemas.openxmlformats.org/officeDocument/2006/relationships/hyperlink" Target="https://en.wikipedia.org/wiki/Ca%C3%AFssa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en.wikipedia.org/wiki/Ches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n.wikipedia.org/wiki/Bulgarian_language" TargetMode="External"/><Relationship Id="rId17" Type="http://schemas.openxmlformats.org/officeDocument/2006/relationships/hyperlink" Target="https://en.wikipedia.org/wiki/Aegean_Sea" TargetMode="External"/><Relationship Id="rId25" Type="http://schemas.openxmlformats.org/officeDocument/2006/relationships/hyperlink" Target="https://en.wikipedia.org/wiki/Tree_(mythology)" TargetMode="External"/><Relationship Id="rId33" Type="http://schemas.openxmlformats.org/officeDocument/2006/relationships/hyperlink" Target="https://en.wikipedia.org/wiki/Marco_Girolamo_Vida" TargetMode="External"/><Relationship Id="rId38" Type="http://schemas.openxmlformats.org/officeDocument/2006/relationships/hyperlink" Target="https://en.wikipedia.org/wiki/Howdah" TargetMode="External"/><Relationship Id="rId46" Type="http://schemas.openxmlformats.org/officeDocument/2006/relationships/hyperlink" Target="https://en.wikipedia.org/wiki/Venus_(mythology)" TargetMode="External"/><Relationship Id="rId20" Type="http://schemas.openxmlformats.org/officeDocument/2006/relationships/hyperlink" Target="https://en.wikipedia.org/wiki/Western_Thrace" TargetMode="External"/><Relationship Id="rId41" Type="http://schemas.openxmlformats.org/officeDocument/2006/relationships/hyperlink" Target="https://en.wikipedia.org/wiki/Archery" TargetMode="External"/></Relationships>
</file>

<file path=word/theme/theme1.xml><?xml version="1.0" encoding="utf-8"?>
<a:theme xmlns:a="http://schemas.openxmlformats.org/drawingml/2006/main" name="Office Theme">
  <a:themeElements>
    <a:clrScheme name="INTELLEQUITY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BFD736"/>
      </a:accent1>
      <a:accent2>
        <a:srgbClr val="6C666F"/>
      </a:accent2>
      <a:accent3>
        <a:srgbClr val="BFBFBF"/>
      </a:accent3>
      <a:accent4>
        <a:srgbClr val="FFFFFF"/>
      </a:accent4>
      <a:accent5>
        <a:srgbClr val="CCFF66"/>
      </a:accent5>
      <a:accent6>
        <a:srgbClr val="4EA72E"/>
      </a:accent6>
      <a:hlink>
        <a:srgbClr val="BFD736"/>
      </a:hlink>
      <a:folHlink>
        <a:srgbClr val="6C666F"/>
      </a:folHlink>
    </a:clrScheme>
    <a:fontScheme name="INTELLEQUITY">
      <a:majorFont>
        <a:latin typeface="Andron Freefont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Boness</dc:creator>
  <cp:keywords/>
  <dc:description/>
  <cp:lastModifiedBy>Jim Boness</cp:lastModifiedBy>
  <cp:revision>5</cp:revision>
  <dcterms:created xsi:type="dcterms:W3CDTF">2024-09-29T02:25:00Z</dcterms:created>
  <dcterms:modified xsi:type="dcterms:W3CDTF">2024-10-01T03:59:00Z</dcterms:modified>
</cp:coreProperties>
</file>